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0CE" w:rsidRPr="00A100CE" w:rsidRDefault="00A100CE" w:rsidP="00A100CE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100CE">
        <w:rPr>
          <w:rFonts w:ascii="TimesNewRomanPSMT" w:eastAsia="Times New Roman" w:hAnsi="TimesNewRomanPSMT" w:cs="Arial"/>
          <w:color w:val="000000"/>
          <w:sz w:val="20"/>
          <w:szCs w:val="20"/>
          <w:lang w:eastAsia="ru-RU"/>
        </w:rPr>
        <w:t>Утвержден</w:t>
      </w:r>
    </w:p>
    <w:p w:rsidR="00A100CE" w:rsidRPr="00A100CE" w:rsidRDefault="00A100CE" w:rsidP="00A100CE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100CE">
        <w:rPr>
          <w:rFonts w:ascii="TimesNewRomanPSMT" w:eastAsia="Times New Roman" w:hAnsi="TimesNewRomanPSMT" w:cs="Arial"/>
          <w:color w:val="000000"/>
          <w:sz w:val="20"/>
          <w:szCs w:val="20"/>
          <w:lang w:eastAsia="ru-RU"/>
        </w:rPr>
        <w:t>приказом Министерства образования</w:t>
      </w:r>
    </w:p>
    <w:p w:rsidR="00A100CE" w:rsidRPr="00A100CE" w:rsidRDefault="00A100CE" w:rsidP="00A100CE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100CE">
        <w:rPr>
          <w:rFonts w:ascii="TimesNewRomanPSMT" w:eastAsia="Times New Roman" w:hAnsi="TimesNewRomanPSMT" w:cs="Arial"/>
          <w:color w:val="000000"/>
          <w:sz w:val="20"/>
          <w:szCs w:val="20"/>
          <w:lang w:eastAsia="ru-RU"/>
        </w:rPr>
        <w:t>и науки Российской Федерации</w:t>
      </w:r>
    </w:p>
    <w:p w:rsidR="00A100CE" w:rsidRPr="00A100CE" w:rsidRDefault="00A100CE" w:rsidP="00A100CE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100CE">
        <w:rPr>
          <w:rFonts w:ascii="TimesNewRomanPSMT" w:eastAsia="Times New Roman" w:hAnsi="TimesNewRomanPSMT" w:cs="Arial"/>
          <w:color w:val="000000"/>
          <w:sz w:val="20"/>
          <w:szCs w:val="20"/>
          <w:lang w:eastAsia="ru-RU"/>
        </w:rPr>
        <w:t>от 25 декабря 2013 г.</w:t>
      </w:r>
      <w:r w:rsidRPr="00A100C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Pr="00A100CE">
        <w:rPr>
          <w:rFonts w:ascii="TimesNewRomanPSMT" w:eastAsia="Times New Roman" w:hAnsi="TimesNewRomanPSMT" w:cs="Arial"/>
          <w:color w:val="FF0000"/>
          <w:sz w:val="20"/>
          <w:szCs w:val="20"/>
          <w:lang w:eastAsia="ru-RU"/>
        </w:rPr>
        <w:t>N 1394</w:t>
      </w:r>
    </w:p>
    <w:p w:rsidR="00A100CE" w:rsidRPr="00A100CE" w:rsidRDefault="00A100CE" w:rsidP="00A100C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100CE">
        <w:rPr>
          <w:rFonts w:ascii="Bold" w:eastAsia="Times New Roman" w:hAnsi="Bold" w:cs="Arial"/>
          <w:b/>
          <w:bCs/>
          <w:color w:val="000000"/>
          <w:sz w:val="20"/>
          <w:szCs w:val="20"/>
          <w:lang w:eastAsia="ru-RU"/>
        </w:rPr>
        <w:t>ПОРЯДОК ПРОВЕДЕНИЯ ГОСУДАРСТВЕННОЙ ИТОГОВОЙ АТТЕСТАЦИИ</w:t>
      </w:r>
    </w:p>
    <w:p w:rsidR="00A100CE" w:rsidRPr="00A100CE" w:rsidRDefault="00A100CE" w:rsidP="00A100C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100CE">
        <w:rPr>
          <w:rFonts w:ascii="Bold" w:eastAsia="Times New Roman" w:hAnsi="Bold" w:cs="Arial"/>
          <w:b/>
          <w:bCs/>
          <w:color w:val="000000"/>
          <w:sz w:val="20"/>
          <w:szCs w:val="20"/>
          <w:lang w:eastAsia="ru-RU"/>
        </w:rPr>
        <w:t>ПО ОБРАЗОВАТЕЛЬНЫМ ПРОГРАММАМ ОСНОВНОГО ОБЩЕГО ОБРАЗОВАНИЯ</w:t>
      </w:r>
    </w:p>
    <w:p w:rsidR="00A100CE" w:rsidRPr="00A100CE" w:rsidRDefault="00A100CE" w:rsidP="00A100C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100CE">
        <w:rPr>
          <w:rFonts w:ascii="TimesNewRomanPSMT" w:eastAsia="Times New Roman" w:hAnsi="TimesNewRomanPSMT" w:cs="Arial"/>
          <w:b/>
          <w:bCs/>
          <w:color w:val="000000"/>
          <w:sz w:val="20"/>
          <w:szCs w:val="20"/>
          <w:lang w:eastAsia="ru-RU"/>
        </w:rPr>
        <w:t>11</w:t>
      </w:r>
      <w:r w:rsidRPr="00A100CE">
        <w:rPr>
          <w:rFonts w:ascii="TimesNewRomanPSMT" w:eastAsia="Times New Roman" w:hAnsi="TimesNewRomanPSMT" w:cs="Arial"/>
          <w:color w:val="000000"/>
          <w:sz w:val="20"/>
          <w:szCs w:val="20"/>
          <w:lang w:eastAsia="ru-RU"/>
        </w:rPr>
        <w:t>. Заявление, указанное в</w:t>
      </w:r>
      <w:r w:rsidRPr="00A100C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Pr="00A100CE">
        <w:rPr>
          <w:rFonts w:ascii="TimesNewRomanPSMT" w:eastAsia="Times New Roman" w:hAnsi="TimesNewRomanPSMT" w:cs="Arial"/>
          <w:color w:val="0000FF"/>
          <w:sz w:val="20"/>
          <w:szCs w:val="20"/>
          <w:lang w:eastAsia="ru-RU"/>
        </w:rPr>
        <w:t>пункте 9</w:t>
      </w:r>
      <w:r w:rsidRPr="00A100C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Pr="00A100CE">
        <w:rPr>
          <w:rFonts w:ascii="TimesNewRomanPSMT" w:eastAsia="Times New Roman" w:hAnsi="TimesNewRomanPSMT" w:cs="Arial"/>
          <w:color w:val="000000"/>
          <w:sz w:val="20"/>
          <w:szCs w:val="20"/>
          <w:lang w:eastAsia="ru-RU"/>
        </w:rPr>
        <w:t>настоящего Порядка, подается обучающимися лично на основании документа, удостоверяющего их личность, или их родителями</w:t>
      </w:r>
      <w:r w:rsidRPr="00A100C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Pr="00A100CE">
        <w:rPr>
          <w:rFonts w:ascii="TimesNewRomanPSMT" w:eastAsia="Times New Roman" w:hAnsi="TimesNewRomanPSMT" w:cs="Arial"/>
          <w:color w:val="0000FF"/>
          <w:sz w:val="20"/>
          <w:szCs w:val="20"/>
          <w:lang w:eastAsia="ru-RU"/>
        </w:rPr>
        <w:t>(законными</w:t>
      </w:r>
      <w:r w:rsidRPr="00A100C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Pr="00A100CE">
        <w:rPr>
          <w:rFonts w:ascii="TimesNewRomanPSMT" w:eastAsia="Times New Roman" w:hAnsi="TimesNewRomanPSMT" w:cs="Arial"/>
          <w:color w:val="0000FF"/>
          <w:sz w:val="20"/>
          <w:szCs w:val="20"/>
          <w:lang w:eastAsia="ru-RU"/>
        </w:rPr>
        <w:t>представителями)</w:t>
      </w:r>
      <w:r w:rsidRPr="00A100C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Pr="00A100CE">
        <w:rPr>
          <w:rFonts w:ascii="TimesNewRomanPSMT" w:eastAsia="Times New Roman" w:hAnsi="TimesNewRomanPSMT" w:cs="Arial"/>
          <w:color w:val="000000"/>
          <w:sz w:val="20"/>
          <w:szCs w:val="20"/>
          <w:lang w:eastAsia="ru-RU"/>
        </w:rPr>
        <w:t>на основании документа, удостоверяющего их личность, или уполномоченными лицами на основании документа, удостоверяющего их личность, и оформленной в установленном порядке доверенности.</w:t>
      </w:r>
    </w:p>
    <w:p w:rsidR="00A100CE" w:rsidRPr="00A100CE" w:rsidRDefault="00A100CE" w:rsidP="00A100C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100CE">
        <w:rPr>
          <w:rFonts w:ascii="TimesNewRomanPSMT" w:eastAsia="Times New Roman" w:hAnsi="TimesNewRomanPSMT" w:cs="Arial"/>
          <w:color w:val="000000"/>
          <w:sz w:val="20"/>
          <w:szCs w:val="20"/>
          <w:lang w:eastAsia="ru-RU"/>
        </w:rPr>
        <w:t>Обучающиеся с ограниченными возможностями здоровья при подаче заявления представляют</w:t>
      </w:r>
      <w:r w:rsidRPr="00A100CE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 </w:t>
      </w:r>
      <w:r w:rsidRPr="00A100CE">
        <w:rPr>
          <w:rFonts w:ascii="TimesNewRomanPSMT" w:eastAsia="Times New Roman" w:hAnsi="TimesNewRomanPSMT" w:cs="Arial"/>
          <w:b/>
          <w:bCs/>
          <w:color w:val="000000"/>
          <w:sz w:val="20"/>
          <w:szCs w:val="20"/>
          <w:lang w:eastAsia="ru-RU"/>
        </w:rPr>
        <w:t>копию рекомендаций психолого-медико-педагогической комиссии</w:t>
      </w:r>
      <w:r w:rsidRPr="00A100CE">
        <w:rPr>
          <w:rFonts w:ascii="TimesNewRomanPSMT" w:eastAsia="Times New Roman" w:hAnsi="TimesNewRomanPSMT" w:cs="Arial"/>
          <w:color w:val="000000"/>
          <w:sz w:val="20"/>
          <w:szCs w:val="20"/>
          <w:lang w:eastAsia="ru-RU"/>
        </w:rPr>
        <w:t>, а обучающиеся</w:t>
      </w:r>
      <w:r w:rsidRPr="00A100CE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 </w:t>
      </w:r>
      <w:r w:rsidRPr="00A100CE">
        <w:rPr>
          <w:rFonts w:ascii="TimesNewRomanPSMT" w:eastAsia="Times New Roman" w:hAnsi="TimesNewRomanPSMT" w:cs="Arial"/>
          <w:b/>
          <w:bCs/>
          <w:color w:val="FF0000"/>
          <w:sz w:val="20"/>
          <w:szCs w:val="20"/>
          <w:lang w:eastAsia="ru-RU"/>
        </w:rPr>
        <w:t>дети-инвалиды и инвалиды</w:t>
      </w:r>
      <w:r w:rsidRPr="00A100CE">
        <w:rPr>
          <w:rFonts w:ascii="TimesNewRomanPSMT" w:eastAsia="Times New Roman" w:hAnsi="TimesNewRomanPSMT" w:cs="Arial"/>
          <w:b/>
          <w:bCs/>
          <w:color w:val="000000"/>
          <w:sz w:val="20"/>
          <w:szCs w:val="20"/>
          <w:lang w:eastAsia="ru-RU"/>
        </w:rPr>
        <w:t xml:space="preserve"> - оригинал или заверенную в </w:t>
      </w:r>
      <w:proofErr w:type="spellStart"/>
      <w:r w:rsidRPr="00A100CE">
        <w:rPr>
          <w:rFonts w:ascii="TimesNewRomanPSMT" w:eastAsia="Times New Roman" w:hAnsi="TimesNewRomanPSMT" w:cs="Arial"/>
          <w:b/>
          <w:bCs/>
          <w:color w:val="000000"/>
          <w:sz w:val="20"/>
          <w:szCs w:val="20"/>
          <w:lang w:eastAsia="ru-RU"/>
        </w:rPr>
        <w:t>установленном</w:t>
      </w:r>
      <w:r w:rsidRPr="00A100CE">
        <w:rPr>
          <w:rFonts w:ascii="TimesNewRomanPSMT" w:eastAsia="Times New Roman" w:hAnsi="TimesNewRomanPSMT" w:cs="Arial"/>
          <w:b/>
          <w:bCs/>
          <w:color w:val="0000FF"/>
          <w:sz w:val="20"/>
          <w:szCs w:val="20"/>
          <w:lang w:eastAsia="ru-RU"/>
        </w:rPr>
        <w:t>порядке</w:t>
      </w:r>
      <w:proofErr w:type="spellEnd"/>
      <w:r w:rsidRPr="00A100CE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 </w:t>
      </w:r>
      <w:r w:rsidRPr="00A100CE">
        <w:rPr>
          <w:rFonts w:ascii="TimesNewRomanPSMT" w:eastAsia="Times New Roman" w:hAnsi="TimesNewRomanPSMT" w:cs="Arial"/>
          <w:b/>
          <w:bCs/>
          <w:color w:val="000000"/>
          <w:sz w:val="20"/>
          <w:szCs w:val="20"/>
          <w:lang w:eastAsia="ru-RU"/>
        </w:rPr>
        <w:t>копию</w:t>
      </w:r>
      <w:r w:rsidRPr="00A100CE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 </w:t>
      </w:r>
      <w:r w:rsidRPr="00A100CE">
        <w:rPr>
          <w:rFonts w:ascii="TimesNewRomanPSMT" w:eastAsia="Times New Roman" w:hAnsi="TimesNewRomanPSMT" w:cs="Arial"/>
          <w:b/>
          <w:bCs/>
          <w:color w:val="FF0000"/>
          <w:sz w:val="20"/>
          <w:szCs w:val="20"/>
          <w:lang w:eastAsia="ru-RU"/>
        </w:rPr>
        <w:t>справки, подтверждающей факт установления инвалидности,</w:t>
      </w:r>
      <w:r w:rsidRPr="00A100CE">
        <w:rPr>
          <w:rFonts w:ascii="TimesNewRomanPSMT" w:eastAsia="Times New Roman" w:hAnsi="TimesNewRomanPSMT" w:cs="Arial"/>
          <w:b/>
          <w:bCs/>
          <w:color w:val="000000"/>
          <w:sz w:val="20"/>
          <w:szCs w:val="20"/>
          <w:lang w:eastAsia="ru-RU"/>
        </w:rPr>
        <w:t xml:space="preserve"> выданной федеральным государственным учреждением </w:t>
      </w:r>
      <w:proofErr w:type="gramStart"/>
      <w:r w:rsidRPr="00A100CE">
        <w:rPr>
          <w:rFonts w:ascii="TimesNewRomanPSMT" w:eastAsia="Times New Roman" w:hAnsi="TimesNewRomanPSMT" w:cs="Arial"/>
          <w:b/>
          <w:bCs/>
          <w:color w:val="000000"/>
          <w:sz w:val="20"/>
          <w:szCs w:val="20"/>
          <w:lang w:eastAsia="ru-RU"/>
        </w:rPr>
        <w:t>медико-социальной</w:t>
      </w:r>
      <w:proofErr w:type="gramEnd"/>
      <w:r w:rsidRPr="00A100CE">
        <w:rPr>
          <w:rFonts w:ascii="TimesNewRomanPSMT" w:eastAsia="Times New Roman" w:hAnsi="TimesNewRomanPSMT" w:cs="Arial"/>
          <w:b/>
          <w:bCs/>
          <w:color w:val="000000"/>
          <w:sz w:val="20"/>
          <w:szCs w:val="20"/>
          <w:lang w:eastAsia="ru-RU"/>
        </w:rPr>
        <w:t xml:space="preserve"> экспертизы</w:t>
      </w:r>
      <w:r w:rsidRPr="00A100CE">
        <w:rPr>
          <w:rFonts w:ascii="TimesNewRomanPSMT" w:eastAsia="Times New Roman" w:hAnsi="TimesNewRomanPSMT" w:cs="Arial"/>
          <w:color w:val="000000"/>
          <w:sz w:val="20"/>
          <w:szCs w:val="20"/>
          <w:lang w:eastAsia="ru-RU"/>
        </w:rPr>
        <w:t>.</w:t>
      </w:r>
    </w:p>
    <w:p w:rsidR="00A100CE" w:rsidRPr="00A100CE" w:rsidRDefault="00A100CE" w:rsidP="00A1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A100CE" w:rsidRPr="00A100CE" w:rsidRDefault="00A100CE" w:rsidP="00A100C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100CE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МИНИСТЕРСТВО ПРОСВЕЩЕНИЯ РОССИЙСКОЙ ФЕДЕРАЦИИ N 189</w:t>
      </w:r>
    </w:p>
    <w:p w:rsidR="00A100CE" w:rsidRPr="00A100CE" w:rsidRDefault="00A100CE" w:rsidP="00A100C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100CE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ФЕДЕРАЛЬНАЯ СЛУЖБА ПО НАДЗОРУ В СФЕРЕ ОБРАЗОВАНИЯ И НАУКИ</w:t>
      </w:r>
      <w:proofErr w:type="gramStart"/>
      <w:r w:rsidRPr="00A100CE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N</w:t>
      </w:r>
      <w:proofErr w:type="gramEnd"/>
      <w:r w:rsidRPr="00A100CE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1513</w:t>
      </w:r>
    </w:p>
    <w:p w:rsidR="00A100CE" w:rsidRPr="00A100CE" w:rsidRDefault="00A100CE" w:rsidP="00A100C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100CE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ПРИКАЗ от 7 ноября 2018 года</w:t>
      </w:r>
    </w:p>
    <w:p w:rsidR="00A100CE" w:rsidRPr="00A100CE" w:rsidRDefault="00A100CE" w:rsidP="00A100C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100CE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ОБ УТВЕРЖДЕНИИ ПОРЯДКА</w:t>
      </w:r>
    </w:p>
    <w:p w:rsidR="00A100CE" w:rsidRPr="00A100CE" w:rsidRDefault="00A100CE" w:rsidP="00A100C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100CE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ПРОВЕДЕНИЯ ГОСУДАРСТВЕННОЙ ИТОГОВОЙ АТТЕСТАЦИИ</w:t>
      </w:r>
    </w:p>
    <w:p w:rsidR="00A100CE" w:rsidRPr="00A100CE" w:rsidRDefault="00A100CE" w:rsidP="00A100C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100CE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eastAsia="ru-RU"/>
        </w:rPr>
        <w:t>13</w:t>
      </w:r>
      <w:r w:rsidRPr="00A100CE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.</w:t>
      </w:r>
      <w:r w:rsidRPr="00A100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Заявления подаются участниками ГИА лично на основании документов, удостоверяющих личность, или их родителями (законными представителями) на основании документов, удостоверяющих личность, или уполномоченными лицами на основании документов, удостоверяющих личность, и доверенности.</w:t>
      </w:r>
    </w:p>
    <w:p w:rsidR="00A100CE" w:rsidRPr="00A100CE" w:rsidRDefault="00A100CE" w:rsidP="00A100C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gramStart"/>
      <w:r w:rsidRPr="00A100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Участники ГИА с ограниченными возможностями здоровья при подаче заявления предъявляют копию рекомендаций психолого-медико-педагогической комиссии (далее - ПМПК), а участники ГИА -</w:t>
      </w:r>
      <w:r w:rsidRPr="00A100CE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 </w:t>
      </w:r>
      <w:r w:rsidRPr="00A100CE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eastAsia="ru-RU"/>
        </w:rPr>
        <w:t>дети-инвалиды и инвалиды</w:t>
      </w:r>
      <w:r w:rsidRPr="00A100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- оригинал или заверенную копию</w:t>
      </w:r>
      <w:r w:rsidRPr="00A100CE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 </w:t>
      </w:r>
      <w:r w:rsidRPr="00A100CE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eastAsia="ru-RU"/>
        </w:rPr>
        <w:t>справки, подтверждающей факт установления инвалидности,</w:t>
      </w:r>
      <w:r w:rsidRPr="00A100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выданной федеральным государственным учреждением медико-социальной экспертизы (далее - справка, подтверждающая инвалидность), а также</w:t>
      </w:r>
      <w:r w:rsidRPr="00A100CE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ru-RU"/>
        </w:rPr>
        <w:t> </w:t>
      </w:r>
      <w:r w:rsidRPr="00A100CE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u w:val="single"/>
          <w:lang w:eastAsia="ru-RU"/>
        </w:rPr>
        <w:t>копию рекомендаций ПМПК в случаях, предусмотренных</w:t>
      </w:r>
      <w:r w:rsidRPr="00A100CE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ru-RU"/>
        </w:rPr>
        <w:t> </w:t>
      </w:r>
      <w:r w:rsidRPr="00A100CE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u w:val="single"/>
          <w:lang w:eastAsia="ru-RU"/>
        </w:rPr>
        <w:t>пунктом 44 настоящего Порядка.</w:t>
      </w:r>
      <w:proofErr w:type="gramEnd"/>
    </w:p>
    <w:p w:rsidR="00A100CE" w:rsidRPr="00A100CE" w:rsidRDefault="00A100CE" w:rsidP="00A100C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100CE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eastAsia="ru-RU"/>
        </w:rPr>
        <w:t>44.</w:t>
      </w:r>
      <w:r w:rsidRPr="00A100C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proofErr w:type="gramStart"/>
      <w:r w:rsidRPr="00A100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Для участников ГИА с ограниченными возможностями здоровья, участников ГИА - детей-инвалидов и инвалидов, а также лиц, обучающихся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лечении, ОИВ, учредители и загранучреждения организуют проведение экзаменов в условиях, учитывающих состояние их здоровья, особенности психофизического развития.</w:t>
      </w:r>
      <w:proofErr w:type="gramEnd"/>
    </w:p>
    <w:p w:rsidR="00A100CE" w:rsidRPr="00A100CE" w:rsidRDefault="00A100CE" w:rsidP="00A100C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100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Основанием для организации экзамена</w:t>
      </w:r>
      <w:r w:rsidRPr="00A100CE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 </w:t>
      </w:r>
      <w:r w:rsidRPr="00A100CE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eastAsia="ru-RU"/>
        </w:rPr>
        <w:t>на дому</w:t>
      </w:r>
      <w:r w:rsidRPr="00A100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</w:t>
      </w:r>
      <w:r w:rsidRPr="00A100CE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 </w:t>
      </w:r>
      <w:r w:rsidRPr="00A100CE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eastAsia="ru-RU"/>
        </w:rPr>
        <w:t>в медицинской организации</w:t>
      </w:r>
      <w:r w:rsidRPr="00A100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являются заключение медицинской организации и рекомендации ПМПК.</w:t>
      </w:r>
    </w:p>
    <w:p w:rsidR="00A100CE" w:rsidRPr="00A100CE" w:rsidRDefault="00A100CE" w:rsidP="00A100C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100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Для участников ГИА с ограниченными возможностями здоровья (при предъявлении копии рекомендации ПМПК), для участников ГИА - детей-инвалидов и инвалидов (при предъявлении справки, подтверждающей </w:t>
      </w:r>
      <w:r w:rsidRPr="00A100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инвалидность) ОИВ, учредители и загранучреждения обеспечивают создание следующих условий проведения ГИА:</w:t>
      </w:r>
    </w:p>
    <w:p w:rsidR="00A100CE" w:rsidRPr="00A100CE" w:rsidRDefault="00A100CE" w:rsidP="00A100C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100CE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eastAsia="ru-RU"/>
        </w:rPr>
        <w:t>проведение ГВЭ по всем учебным предметам</w:t>
      </w:r>
      <w:r w:rsidRPr="00A100CE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 </w:t>
      </w:r>
      <w:r w:rsidRPr="00A100CE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eastAsia="ru-RU"/>
        </w:rPr>
        <w:t>в устной форме по желанию;</w:t>
      </w:r>
    </w:p>
    <w:p w:rsidR="00A100CE" w:rsidRPr="00A100CE" w:rsidRDefault="00A100CE" w:rsidP="00A100C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100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беспрепятственный доступ участников ГИА в аудитории, туалетные и иные помещения, а также их пребывание в указанных помещениях (наличие пандусов, поручней, расширенных дверных проемов, лифтов, при отсутствии лифтов аудитория располагается на первом этаже; наличие специальных кресел и других приспособлений);</w:t>
      </w:r>
    </w:p>
    <w:p w:rsidR="00A100CE" w:rsidRPr="00A100CE" w:rsidRDefault="00A100CE" w:rsidP="00A100C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100CE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u w:val="single"/>
          <w:lang w:eastAsia="ru-RU"/>
        </w:rPr>
        <w:t>увеличение продолжительности экзамена по учебному предмету на 1,5 часа, увеличение продолжительности итогового собеседования по русскому языку на 30 минут;</w:t>
      </w:r>
    </w:p>
    <w:p w:rsidR="00A100CE" w:rsidRPr="00A100CE" w:rsidRDefault="00A100CE" w:rsidP="00A100C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100CE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eastAsia="ru-RU"/>
        </w:rPr>
        <w:t>организация питания и перерывов для проведения необходимых лечебных и профилактических мероприятий во время проведения экзамена.</w:t>
      </w:r>
    </w:p>
    <w:p w:rsidR="00A100CE" w:rsidRPr="00A100CE" w:rsidRDefault="00A100CE" w:rsidP="00A100C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gramStart"/>
      <w:r w:rsidRPr="00A100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Для участников ГИА с ограниченными возможностями здоровья, для обучающихся на дому и обучающихся в медицинских организациях (при предъявлении копии</w:t>
      </w:r>
      <w:r w:rsidRPr="00A100C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Pr="00A100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рекомендаций ПМПК), для участников ГИА - детей-инвалидов и инвалидов (при предъявлении справки, подтверждающей инвалидность, и копии рекомендаций ПМПК) ОИВ, учредители и загранучреждения обеспечивают создание следующих специальных условий, учитывающих состояние здоровья, особенности психофизического развития:</w:t>
      </w:r>
      <w:proofErr w:type="gramEnd"/>
    </w:p>
    <w:p w:rsidR="00A100CE" w:rsidRPr="00A100CE" w:rsidRDefault="00A100CE" w:rsidP="00A100C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100CE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eastAsia="ru-RU"/>
        </w:rPr>
        <w:t>присутствие ассистентов</w:t>
      </w:r>
      <w:r w:rsidRPr="00A100C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,</w:t>
      </w:r>
      <w:r w:rsidRPr="00A100C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Pr="00A100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оказывающих указанным лицам необходимую техническую помощь с учетом состояния их здоровья, особенностей психофизического развития и индивидуальных возможностей, помогающих им занять рабочее место, передвигаться, прочитать задание, перенести ответы в экзаменационные листы (бланки) для записи ответов;</w:t>
      </w:r>
    </w:p>
    <w:p w:rsidR="00A100CE" w:rsidRPr="00A100CE" w:rsidRDefault="00A100CE" w:rsidP="00A100C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100CE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eastAsia="ru-RU"/>
        </w:rPr>
        <w:t>использование на ГИА необходимых для выполнения заданий технических средств;</w:t>
      </w:r>
    </w:p>
    <w:p w:rsidR="00A100CE" w:rsidRPr="00A100CE" w:rsidRDefault="00A100CE" w:rsidP="00A100C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100CE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eastAsia="ru-RU"/>
        </w:rPr>
        <w:t>оборудование аудитории для проведения экзамена звукоусиливающей аппаратурой</w:t>
      </w:r>
      <w:r w:rsidRPr="00A100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как коллективного, так и индивидуального пользования (для слабослышащих участников ГИА);</w:t>
      </w:r>
    </w:p>
    <w:p w:rsidR="00A100CE" w:rsidRPr="00A100CE" w:rsidRDefault="00A100CE" w:rsidP="00A100C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100CE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eastAsia="ru-RU"/>
        </w:rPr>
        <w:t>привлечение при необходимости ассистента-</w:t>
      </w:r>
      <w:proofErr w:type="spellStart"/>
      <w:r w:rsidRPr="00A100CE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eastAsia="ru-RU"/>
        </w:rPr>
        <w:t>сурдопереводчика</w:t>
      </w:r>
      <w:proofErr w:type="spellEnd"/>
      <w:r w:rsidRPr="00A100C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Pr="00A100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(для глухих и слабослышащих участников ГИА);</w:t>
      </w:r>
    </w:p>
    <w:p w:rsidR="00A100CE" w:rsidRPr="00A100CE" w:rsidRDefault="00A100CE" w:rsidP="00A100C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100CE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eastAsia="ru-RU"/>
        </w:rPr>
        <w:t>оформление экзаменационных материалов рельефно-точечным шрифтом Брайля или в виде электронного документа</w:t>
      </w:r>
      <w:r w:rsidRPr="00A100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доступного с помощью компьютера; выполнение письменной экзаменационной работы рельефно-точечным шрифтом Брайля или на компьютере; обеспечение достаточным количеством специальных принадлежностей для оформления ответов рельефно-точечным шрифтом Брайля, компьютером (для слепых участников ГИА);</w:t>
      </w:r>
    </w:p>
    <w:p w:rsidR="00A100CE" w:rsidRPr="00A100CE" w:rsidRDefault="00A100CE" w:rsidP="00A100C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100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копирование экзаменационных материалов в день проведения экзамена в аудитории в присутствии членов ГЭК</w:t>
      </w:r>
      <w:r w:rsidRPr="00A100C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Pr="00A100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 увеличенном размере; обеспечение аудиторий для проведения экзаменов увеличительными устройствами; индивидуальное </w:t>
      </w:r>
      <w:proofErr w:type="spellStart"/>
      <w:r w:rsidRPr="00A100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равномерноеосвещение</w:t>
      </w:r>
      <w:proofErr w:type="spellEnd"/>
      <w:r w:rsidRPr="00A100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не менее 300 люкс (для слабовидящих участников ГИА);</w:t>
      </w:r>
    </w:p>
    <w:p w:rsidR="00A100CE" w:rsidRPr="00A100CE" w:rsidRDefault="00A100CE" w:rsidP="00A100C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100CE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eastAsia="ru-RU"/>
        </w:rPr>
        <w:t>выполнение письменной экзаменационной работы на компьютере по желанию.</w:t>
      </w:r>
    </w:p>
    <w:p w:rsidR="00A100CE" w:rsidRPr="00A100CE" w:rsidRDefault="00A100CE" w:rsidP="00A100C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100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Информация</w:t>
      </w:r>
      <w:r w:rsidRPr="00A100C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Pr="00A100CE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о</w:t>
      </w:r>
      <w:r w:rsidRPr="00A100CE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ru-RU"/>
        </w:rPr>
        <w:t> </w:t>
      </w:r>
      <w:r w:rsidRPr="00A100CE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u w:val="single"/>
          <w:lang w:eastAsia="ru-RU"/>
        </w:rPr>
        <w:t>количестве указанных участников экзамена в ППЭ</w:t>
      </w:r>
      <w:r w:rsidRPr="00A100C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Pr="00A100CE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и о необходимости организации проведения экзаменов в условиях, учитывающих состояние их здоровья, особенности психофизического развития, направляется ОИВ,</w:t>
      </w:r>
      <w:r w:rsidRPr="00A100C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Pr="00A100CE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 xml:space="preserve">учредителем в </w:t>
      </w:r>
      <w:proofErr w:type="spellStart"/>
      <w:r w:rsidRPr="00A100CE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ППЭ</w:t>
      </w:r>
      <w:r w:rsidRPr="00A100CE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eastAsia="ru-RU"/>
        </w:rPr>
        <w:t>не</w:t>
      </w:r>
      <w:proofErr w:type="spellEnd"/>
      <w:r w:rsidRPr="00A100CE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eastAsia="ru-RU"/>
        </w:rPr>
        <w:t xml:space="preserve"> позднее двух рабочих дней до дня проведения экзамена</w:t>
      </w:r>
      <w:r w:rsidRPr="00A100CE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 по соответствующему учебному предмету.</w:t>
      </w:r>
    </w:p>
    <w:p w:rsidR="00A100CE" w:rsidRPr="00A100CE" w:rsidRDefault="00A100CE" w:rsidP="00A100C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100CE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ИТОГОВОЕ СОБЕСЕДОВАНИЕ</w:t>
      </w:r>
    </w:p>
    <w:p w:rsidR="00A100CE" w:rsidRPr="00A100CE" w:rsidRDefault="00A100CE" w:rsidP="00A100C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100CE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Методические рекомендации </w:t>
      </w:r>
      <w:proofErr w:type="spellStart"/>
      <w:r w:rsidRPr="00A100CE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Рособрнадзора</w:t>
      </w:r>
      <w:proofErr w:type="spellEnd"/>
    </w:p>
    <w:p w:rsidR="00A100CE" w:rsidRPr="00A100CE" w:rsidRDefault="00A100CE" w:rsidP="00A100C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gramStart"/>
      <w:r w:rsidRPr="00A100CE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Обучающиеся, экстерны с ОВЗ при подаче заявления на прохождение итогового собеседования предъявляют копию рекомендаций психолого-медико-педагогической комиссии (далее – ПМПК), а обучающиеся, экстерны – дети-инвалиды и инвалиды – оригинал или заверенную в установленном порядке копию справки, подтверждающей факт установления инвалидности, выданной федеральным государственным учреждением медико-социальной экспертизы (далее – справка, подтверждающая инвалидность), а также</w:t>
      </w:r>
      <w:r w:rsidRPr="00A100CE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 </w:t>
      </w:r>
      <w:r w:rsidRPr="00A100CE">
        <w:rPr>
          <w:rFonts w:ascii="Arial" w:eastAsia="Times New Roman" w:hAnsi="Arial" w:cs="Arial"/>
          <w:b/>
          <w:bCs/>
          <w:color w:val="FF0000"/>
          <w:sz w:val="27"/>
          <w:szCs w:val="27"/>
          <w:lang w:eastAsia="ru-RU"/>
        </w:rPr>
        <w:t>копию рекомендаций ПМПК в случаях, изложенных в подпункте 9.5 пункта 9 настоящих</w:t>
      </w:r>
      <w:proofErr w:type="gramEnd"/>
      <w:r w:rsidRPr="00A100CE">
        <w:rPr>
          <w:rFonts w:ascii="Arial" w:eastAsia="Times New Roman" w:hAnsi="Arial" w:cs="Arial"/>
          <w:b/>
          <w:bCs/>
          <w:color w:val="FF0000"/>
          <w:sz w:val="27"/>
          <w:szCs w:val="27"/>
          <w:lang w:eastAsia="ru-RU"/>
        </w:rPr>
        <w:t xml:space="preserve"> Рекомендаций.</w:t>
      </w:r>
      <w:r w:rsidRPr="00A100CE">
        <w:rPr>
          <w:rFonts w:ascii="Arial" w:eastAsia="Times New Roman" w:hAnsi="Arial" w:cs="Arial"/>
          <w:color w:val="FF0000"/>
          <w:sz w:val="27"/>
          <w:szCs w:val="27"/>
          <w:lang w:eastAsia="ru-RU"/>
        </w:rPr>
        <w:t> </w:t>
      </w:r>
    </w:p>
    <w:p w:rsidR="00A100CE" w:rsidRPr="00A100CE" w:rsidRDefault="00A100CE" w:rsidP="00A100C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100CE">
        <w:rPr>
          <w:rFonts w:ascii="Arial" w:eastAsia="Times New Roman" w:hAnsi="Arial" w:cs="Arial"/>
          <w:b/>
          <w:bCs/>
          <w:color w:val="FF0000"/>
          <w:sz w:val="27"/>
          <w:szCs w:val="27"/>
          <w:lang w:eastAsia="ru-RU"/>
        </w:rPr>
        <w:t>9.5</w:t>
      </w:r>
      <w:r w:rsidRPr="00A100C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 Для участников итогового собеседования</w:t>
      </w:r>
      <w:r w:rsidRPr="00A100C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Pr="00A100CE">
        <w:rPr>
          <w:rFonts w:ascii="Arial" w:eastAsia="Times New Roman" w:hAnsi="Arial" w:cs="Arial"/>
          <w:color w:val="FF0000"/>
          <w:sz w:val="27"/>
          <w:szCs w:val="27"/>
          <w:lang w:eastAsia="ru-RU"/>
        </w:rPr>
        <w:t>с ОВЗ, для обучающихся на дому и обучающихся в медицинских организациях</w:t>
      </w:r>
      <w:r w:rsidRPr="00A100C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(при предъявлении копии рекомендаций ПМПК),</w:t>
      </w:r>
      <w:r w:rsidRPr="00A100C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Pr="00A100CE">
        <w:rPr>
          <w:rFonts w:ascii="Arial" w:eastAsia="Times New Roman" w:hAnsi="Arial" w:cs="Arial"/>
          <w:color w:val="FF0000"/>
          <w:sz w:val="27"/>
          <w:szCs w:val="27"/>
          <w:lang w:eastAsia="ru-RU"/>
        </w:rPr>
        <w:t>для участников итогового собеседования – детей-инвалидов и инвалидов (при предъявлении справки, подтверждающей инвалидность, и копии рекомендаций ПМПК</w:t>
      </w:r>
      <w:proofErr w:type="gramStart"/>
      <w:r w:rsidRPr="00A100CE">
        <w:rPr>
          <w:rFonts w:ascii="Arial" w:eastAsia="Times New Roman" w:hAnsi="Arial" w:cs="Arial"/>
          <w:color w:val="FF0000"/>
          <w:sz w:val="27"/>
          <w:szCs w:val="27"/>
          <w:lang w:eastAsia="ru-RU"/>
        </w:rPr>
        <w:t>)</w:t>
      </w:r>
      <w:r w:rsidRPr="00A100C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</w:t>
      </w:r>
      <w:proofErr w:type="gramEnd"/>
      <w:r w:rsidRPr="00A100C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ИВ, учредители и загранучреждения обеспечивают создание следующих специальных условий, учитывающих состояние здоровья, особенности психофизического развития:</w:t>
      </w:r>
    </w:p>
    <w:p w:rsidR="00A100CE" w:rsidRPr="00A100CE" w:rsidRDefault="00A100CE" w:rsidP="00A100C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100CE">
        <w:rPr>
          <w:rFonts w:ascii="Arial" w:eastAsia="Times New Roman" w:hAnsi="Arial" w:cs="Arial"/>
          <w:color w:val="FF0000"/>
          <w:sz w:val="27"/>
          <w:szCs w:val="27"/>
          <w:lang w:eastAsia="ru-RU"/>
        </w:rPr>
        <w:t>присутствие ассистентов,</w:t>
      </w:r>
      <w:r w:rsidRPr="00A100C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Pr="00A100C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оказывающих указанным лицам необходимую техническую помощь с учетом состояния их здоровья, особенностей психофизического развития и индивидуальных возможностей, помогающих им занять рабочее место, передвигаться, прочитать задание;</w:t>
      </w:r>
    </w:p>
    <w:p w:rsidR="00A100CE" w:rsidRPr="00A100CE" w:rsidRDefault="00A100CE" w:rsidP="00A100C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100CE">
        <w:rPr>
          <w:rFonts w:ascii="Arial" w:eastAsia="Times New Roman" w:hAnsi="Arial" w:cs="Arial"/>
          <w:color w:val="FF0000"/>
          <w:sz w:val="27"/>
          <w:szCs w:val="27"/>
          <w:lang w:eastAsia="ru-RU"/>
        </w:rPr>
        <w:t>использование на итоговом собеседовании необходимых для выполнения заданий технических средств.</w:t>
      </w:r>
    </w:p>
    <w:p w:rsidR="00A100CE" w:rsidRPr="00A100CE" w:rsidRDefault="00A100CE" w:rsidP="00A100C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100CE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Для слабослышащих участников итогового собеседования:</w:t>
      </w:r>
    </w:p>
    <w:p w:rsidR="00A100CE" w:rsidRPr="00A100CE" w:rsidRDefault="00A100CE" w:rsidP="00A100C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100C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оборудование аудитории проведения итогового собеседования звукоусиливающей аппаратурой как коллективного, так и индивидуального пользования.</w:t>
      </w:r>
    </w:p>
    <w:p w:rsidR="00A100CE" w:rsidRPr="00A100CE" w:rsidRDefault="00A100CE" w:rsidP="00A100C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100CE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Для глухих и слабослышащих участников итогового собеседования:</w:t>
      </w:r>
    </w:p>
    <w:p w:rsidR="00A100CE" w:rsidRPr="00A100CE" w:rsidRDefault="00A100CE" w:rsidP="00A100C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100C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привлечение при необходимости ассистента-</w:t>
      </w:r>
      <w:proofErr w:type="spellStart"/>
      <w:r w:rsidRPr="00A100C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сурдопереводчика</w:t>
      </w:r>
      <w:proofErr w:type="spellEnd"/>
      <w:r w:rsidRPr="00A100C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;</w:t>
      </w:r>
    </w:p>
    <w:p w:rsidR="00A100CE" w:rsidRPr="00A100CE" w:rsidRDefault="00A100CE" w:rsidP="00A100C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100CE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Для слепых участников итогового собеседования:</w:t>
      </w:r>
    </w:p>
    <w:p w:rsidR="00A100CE" w:rsidRPr="00A100CE" w:rsidRDefault="00A100CE" w:rsidP="00A100C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100C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оформление комплектов тем, текстов и заданий итогового собеседования рельефно-точечным шрифтом Брайля или в виде электронного документа, доступного с помощью компьютера.</w:t>
      </w:r>
    </w:p>
    <w:p w:rsidR="00A100CE" w:rsidRPr="00A100CE" w:rsidRDefault="00A100CE" w:rsidP="00A100C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100CE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Для слабовидящих участников итогового собеседования:</w:t>
      </w:r>
    </w:p>
    <w:p w:rsidR="00A100CE" w:rsidRPr="00A100CE" w:rsidRDefault="00A100CE" w:rsidP="00A100C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100CE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копирование комплектов тем, текстов и заданий итогового собеседования в день проведения итогового собеседования в аудитории в присутствии члена комиссии по проведению итогового собеседования в увеличенном размере;</w:t>
      </w:r>
    </w:p>
    <w:p w:rsidR="00A100CE" w:rsidRPr="00A100CE" w:rsidRDefault="00A100CE" w:rsidP="00A100C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100C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обеспечение аудитории проведения итогового собеседования увеличительными устройствами;</w:t>
      </w:r>
    </w:p>
    <w:p w:rsidR="00A100CE" w:rsidRPr="00A100CE" w:rsidRDefault="00A100CE" w:rsidP="00A100C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100C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индивидуальное равномерное освещение не менее 300 люкс (возможно использование индивидуальных светодиодных средств освещения (настольные лампы) с регулировкой освещения в динамическом диапазоне до 600 люкс, но не ниже 300 люкс при отсутствии динамической регулировки).</w:t>
      </w:r>
    </w:p>
    <w:p w:rsidR="00A100CE" w:rsidRPr="00A100CE" w:rsidRDefault="00A100CE" w:rsidP="00A100C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100CE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Для участников с расстройствами аутистического спектра:</w:t>
      </w:r>
    </w:p>
    <w:p w:rsidR="00A100CE" w:rsidRPr="00A100CE" w:rsidRDefault="00A100CE" w:rsidP="00A100C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100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привлечение специалистов по коррекционной педагогике, а также людей, с которыми указанный участник знаком, находится в контакте (например, родитель) в качестве экзаменаторов-собеседников. Оценивание работ таких участников проводится по второй схеме (проверка экспертом после окончания проведения итогового собеседования аудиозаписей с устными ответами на задания итогового собеседования):</w:t>
      </w:r>
      <w:r w:rsidRPr="00A100C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Pr="00A100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аудитории проведения итогового собеседования не должен присутствовать эксперт, оценивание происходит по завершении проведения итогового собеседования на основе аудиозаписи устного ответа участника.</w:t>
      </w:r>
    </w:p>
    <w:p w:rsidR="00A100CE" w:rsidRPr="00A100CE" w:rsidRDefault="00A100CE" w:rsidP="00A100CE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A100CE" w:rsidRPr="00A100CE" w:rsidRDefault="00A100CE" w:rsidP="00A100CE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100CE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p w:rsidR="00A100CE" w:rsidRPr="00A100CE" w:rsidRDefault="00A100CE" w:rsidP="00A100C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100CE">
        <w:rPr>
          <w:rFonts w:ascii="Calibri" w:eastAsia="Times New Roman" w:hAnsi="Calibri" w:cs="Arial"/>
          <w:i/>
          <w:iCs/>
          <w:color w:val="000000"/>
          <w:sz w:val="20"/>
          <w:szCs w:val="20"/>
          <w:lang w:eastAsia="ru-RU"/>
        </w:rPr>
        <w:t>С уважением,</w:t>
      </w:r>
    </w:p>
    <w:p w:rsidR="00A100CE" w:rsidRPr="00A100CE" w:rsidRDefault="00A100CE" w:rsidP="00A100C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100CE">
        <w:rPr>
          <w:rFonts w:ascii="Calibri" w:eastAsia="Times New Roman" w:hAnsi="Calibri" w:cs="Arial"/>
          <w:i/>
          <w:iCs/>
          <w:color w:val="000000"/>
          <w:sz w:val="20"/>
          <w:szCs w:val="20"/>
          <w:lang w:eastAsia="ru-RU"/>
        </w:rPr>
        <w:t xml:space="preserve">Салахова </w:t>
      </w:r>
      <w:proofErr w:type="spellStart"/>
      <w:r w:rsidRPr="00A100CE">
        <w:rPr>
          <w:rFonts w:ascii="Calibri" w:eastAsia="Times New Roman" w:hAnsi="Calibri" w:cs="Arial"/>
          <w:i/>
          <w:iCs/>
          <w:color w:val="000000"/>
          <w:sz w:val="20"/>
          <w:szCs w:val="20"/>
          <w:lang w:eastAsia="ru-RU"/>
        </w:rPr>
        <w:t>Миляуша</w:t>
      </w:r>
      <w:proofErr w:type="spellEnd"/>
      <w:r w:rsidRPr="00A100CE">
        <w:rPr>
          <w:rFonts w:ascii="Calibri" w:eastAsia="Times New Roman" w:hAnsi="Calibri" w:cs="Arial"/>
          <w:i/>
          <w:iCs/>
          <w:color w:val="000000"/>
          <w:sz w:val="20"/>
          <w:szCs w:val="20"/>
          <w:lang w:eastAsia="ru-RU"/>
        </w:rPr>
        <w:t xml:space="preserve"> </w:t>
      </w:r>
      <w:proofErr w:type="spellStart"/>
      <w:r w:rsidRPr="00A100CE">
        <w:rPr>
          <w:rFonts w:ascii="Calibri" w:eastAsia="Times New Roman" w:hAnsi="Calibri" w:cs="Arial"/>
          <w:i/>
          <w:iCs/>
          <w:color w:val="000000"/>
          <w:sz w:val="20"/>
          <w:szCs w:val="20"/>
          <w:lang w:eastAsia="ru-RU"/>
        </w:rPr>
        <w:t>Габдулхалимовна</w:t>
      </w:r>
      <w:proofErr w:type="spellEnd"/>
      <w:r w:rsidRPr="00A100CE">
        <w:rPr>
          <w:rFonts w:ascii="Calibri" w:eastAsia="Times New Roman" w:hAnsi="Calibri" w:cs="Arial"/>
          <w:i/>
          <w:iCs/>
          <w:color w:val="000000"/>
          <w:sz w:val="20"/>
          <w:szCs w:val="20"/>
          <w:lang w:eastAsia="ru-RU"/>
        </w:rPr>
        <w:t>,</w:t>
      </w:r>
    </w:p>
    <w:p w:rsidR="00A100CE" w:rsidRPr="00A100CE" w:rsidRDefault="00A100CE" w:rsidP="00A100C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100CE">
        <w:rPr>
          <w:rFonts w:ascii="Calibri" w:eastAsia="Times New Roman" w:hAnsi="Calibri" w:cs="Arial"/>
          <w:i/>
          <w:iCs/>
          <w:color w:val="000000"/>
          <w:sz w:val="20"/>
          <w:szCs w:val="20"/>
          <w:lang w:eastAsia="ru-RU"/>
        </w:rPr>
        <w:t>ведущий консультант отдела общего образования и итоговой аттестации</w:t>
      </w:r>
      <w:r w:rsidRPr="00A100CE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 </w:t>
      </w:r>
      <w:proofErr w:type="gramStart"/>
      <w:r w:rsidRPr="00A100CE">
        <w:rPr>
          <w:rFonts w:ascii="Calibri" w:eastAsia="Times New Roman" w:hAnsi="Calibri" w:cs="Arial"/>
          <w:i/>
          <w:iCs/>
          <w:color w:val="000000"/>
          <w:sz w:val="20"/>
          <w:szCs w:val="20"/>
          <w:lang w:eastAsia="ru-RU"/>
        </w:rPr>
        <w:t>обучающихся</w:t>
      </w:r>
      <w:proofErr w:type="gramEnd"/>
    </w:p>
    <w:p w:rsidR="00A100CE" w:rsidRPr="00A100CE" w:rsidRDefault="00A100CE" w:rsidP="00A100C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100CE">
        <w:rPr>
          <w:rFonts w:ascii="Calibri" w:eastAsia="Times New Roman" w:hAnsi="Calibri" w:cs="Arial"/>
          <w:i/>
          <w:iCs/>
          <w:color w:val="000000"/>
          <w:sz w:val="20"/>
          <w:szCs w:val="20"/>
          <w:lang w:eastAsia="ru-RU"/>
        </w:rPr>
        <w:t>Министерства образования и науки Республики Татарстан,</w:t>
      </w:r>
    </w:p>
    <w:p w:rsidR="00A100CE" w:rsidRPr="00A100CE" w:rsidRDefault="00A100CE" w:rsidP="00A100C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A100CE">
        <w:rPr>
          <w:rFonts w:ascii="Calibri" w:eastAsia="Times New Roman" w:hAnsi="Calibri" w:cs="Arial"/>
          <w:i/>
          <w:iCs/>
          <w:color w:val="000000"/>
          <w:sz w:val="20"/>
          <w:szCs w:val="20"/>
          <w:lang w:eastAsia="ru-RU"/>
        </w:rPr>
        <w:t>г</w:t>
      </w:r>
      <w:proofErr w:type="gramStart"/>
      <w:r w:rsidRPr="00A100CE">
        <w:rPr>
          <w:rFonts w:ascii="Calibri" w:eastAsia="Times New Roman" w:hAnsi="Calibri" w:cs="Arial"/>
          <w:i/>
          <w:iCs/>
          <w:color w:val="000000"/>
          <w:sz w:val="20"/>
          <w:szCs w:val="20"/>
          <w:lang w:eastAsia="ru-RU"/>
        </w:rPr>
        <w:t>.К</w:t>
      </w:r>
      <w:proofErr w:type="gramEnd"/>
      <w:r w:rsidRPr="00A100CE">
        <w:rPr>
          <w:rFonts w:ascii="Calibri" w:eastAsia="Times New Roman" w:hAnsi="Calibri" w:cs="Arial"/>
          <w:i/>
          <w:iCs/>
          <w:color w:val="000000"/>
          <w:sz w:val="20"/>
          <w:szCs w:val="20"/>
          <w:lang w:eastAsia="ru-RU"/>
        </w:rPr>
        <w:t>азань</w:t>
      </w:r>
      <w:proofErr w:type="spellEnd"/>
      <w:r w:rsidRPr="00A100CE">
        <w:rPr>
          <w:rFonts w:ascii="Calibri" w:eastAsia="Times New Roman" w:hAnsi="Calibri" w:cs="Arial"/>
          <w:i/>
          <w:iCs/>
          <w:color w:val="000000"/>
          <w:sz w:val="20"/>
          <w:szCs w:val="20"/>
          <w:lang w:eastAsia="ru-RU"/>
        </w:rPr>
        <w:t>, ул. Кремлевская, д. 9,  тел.  </w:t>
      </w:r>
      <w:r w:rsidRPr="00A100CE">
        <w:rPr>
          <w:rFonts w:ascii="Calibri" w:eastAsia="Times New Roman" w:hAnsi="Calibri" w:cs="Arial"/>
          <w:i/>
          <w:iCs/>
          <w:color w:val="005BD1"/>
          <w:sz w:val="20"/>
          <w:szCs w:val="20"/>
          <w:lang w:eastAsia="ru-RU"/>
        </w:rPr>
        <w:t>+7 (843) 294-95-62</w:t>
      </w:r>
      <w:r w:rsidRPr="00A100CE">
        <w:rPr>
          <w:rFonts w:ascii="Calibri" w:eastAsia="Times New Roman" w:hAnsi="Calibri" w:cs="Arial"/>
          <w:i/>
          <w:iCs/>
          <w:color w:val="000000"/>
          <w:sz w:val="20"/>
          <w:szCs w:val="20"/>
          <w:lang w:eastAsia="ru-RU"/>
        </w:rPr>
        <w:t> ,</w:t>
      </w:r>
      <w:r w:rsidRPr="00A100CE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 </w:t>
      </w:r>
      <w:hyperlink r:id="rId5" w:tgtFrame="_blank" w:history="1">
        <w:r w:rsidRPr="00A100CE">
          <w:rPr>
            <w:rFonts w:ascii="Calibri" w:eastAsia="Times New Roman" w:hAnsi="Calibri" w:cs="Arial"/>
            <w:i/>
            <w:iCs/>
            <w:color w:val="0077CC"/>
            <w:sz w:val="20"/>
            <w:szCs w:val="20"/>
            <w:u w:val="single"/>
            <w:lang w:eastAsia="ru-RU"/>
          </w:rPr>
          <w:t>Milyausha.Salahova@tatar.ru</w:t>
        </w:r>
      </w:hyperlink>
    </w:p>
    <w:p w:rsidR="00E01519" w:rsidRDefault="00A100CE">
      <w:bookmarkStart w:id="0" w:name="_GoBack"/>
      <w:bookmarkEnd w:id="0"/>
    </w:p>
    <w:sectPr w:rsidR="00E015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0CE"/>
    <w:rsid w:val="00A100CE"/>
    <w:rsid w:val="00BE006F"/>
    <w:rsid w:val="00E53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10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97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22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99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352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.mail.ru/compose/?mailto=mailto%3aMilyausha.Salahova@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1406</Words>
  <Characters>8016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Анастасия</cp:lastModifiedBy>
  <cp:revision>1</cp:revision>
  <dcterms:created xsi:type="dcterms:W3CDTF">2019-01-25T15:06:00Z</dcterms:created>
  <dcterms:modified xsi:type="dcterms:W3CDTF">2019-01-25T15:08:00Z</dcterms:modified>
</cp:coreProperties>
</file>